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44E3" w14:textId="77777777" w:rsidR="008C74D5" w:rsidRPr="008C74D5" w:rsidRDefault="008C74D5" w:rsidP="008C74D5">
      <w:pPr>
        <w:rPr>
          <w:sz w:val="22"/>
          <w:szCs w:val="22"/>
          <w:lang w:val="ru-RU"/>
        </w:rPr>
      </w:pPr>
      <w:r w:rsidRPr="008C74D5">
        <w:rPr>
          <w:b/>
          <w:bCs/>
          <w:sz w:val="22"/>
          <w:szCs w:val="22"/>
          <w:lang w:val="ru-RU"/>
        </w:rPr>
        <w:t xml:space="preserve">Условия использования – </w:t>
      </w:r>
      <w:r w:rsidRPr="008C74D5">
        <w:rPr>
          <w:b/>
          <w:bCs/>
          <w:sz w:val="22"/>
          <w:szCs w:val="22"/>
        </w:rPr>
        <w:t>TOP</w:t>
      </w:r>
      <w:r w:rsidRPr="008C74D5">
        <w:rPr>
          <w:b/>
          <w:bCs/>
          <w:sz w:val="22"/>
          <w:szCs w:val="22"/>
          <w:lang w:val="ru-RU"/>
        </w:rPr>
        <w:t xml:space="preserve"> 2.0</w:t>
      </w:r>
    </w:p>
    <w:p w14:paraId="44857874" w14:textId="77777777" w:rsidR="008C74D5" w:rsidRDefault="008C74D5" w:rsidP="008C74D5">
      <w:pPr>
        <w:rPr>
          <w:sz w:val="22"/>
          <w:szCs w:val="22"/>
          <w:lang w:val="fr-FR"/>
        </w:rPr>
      </w:pPr>
      <w:r w:rsidRPr="008C74D5">
        <w:rPr>
          <w:sz w:val="22"/>
          <w:szCs w:val="22"/>
          <w:lang w:val="ru-RU"/>
        </w:rPr>
        <w:t xml:space="preserve">Настоящие Условия использования регулируют доступ к платформе тендеров </w:t>
      </w:r>
      <w:r w:rsidRPr="008C74D5">
        <w:rPr>
          <w:sz w:val="22"/>
          <w:szCs w:val="22"/>
        </w:rPr>
        <w:t>Bouygues</w:t>
      </w:r>
      <w:r w:rsidRPr="008C74D5">
        <w:rPr>
          <w:sz w:val="22"/>
          <w:szCs w:val="22"/>
          <w:lang w:val="ru-RU"/>
        </w:rPr>
        <w:t xml:space="preserve"> </w:t>
      </w:r>
      <w:r w:rsidRPr="008C74D5">
        <w:rPr>
          <w:sz w:val="22"/>
          <w:szCs w:val="22"/>
        </w:rPr>
        <w:t>Turkmen</w:t>
      </w:r>
      <w:r w:rsidRPr="008C74D5">
        <w:rPr>
          <w:sz w:val="22"/>
          <w:szCs w:val="22"/>
          <w:lang w:val="ru-RU"/>
        </w:rPr>
        <w:t xml:space="preserve"> и ее использование. Принимая эти условия при регистрации и каждом участии в тендере, вы обязуетесь полностью их соблюдать.</w:t>
      </w:r>
    </w:p>
    <w:p w14:paraId="0C6EF631" w14:textId="77777777" w:rsidR="008C74D5" w:rsidRPr="008C74D5" w:rsidRDefault="008C74D5" w:rsidP="008C74D5">
      <w:pPr>
        <w:rPr>
          <w:sz w:val="22"/>
          <w:szCs w:val="22"/>
          <w:lang w:val="fr-FR"/>
        </w:rPr>
      </w:pPr>
    </w:p>
    <w:p w14:paraId="4F6AD8A0" w14:textId="77777777" w:rsidR="008C74D5" w:rsidRPr="008C74D5" w:rsidRDefault="008C74D5" w:rsidP="008C74D5">
      <w:pPr>
        <w:rPr>
          <w:sz w:val="22"/>
          <w:szCs w:val="22"/>
          <w:u w:val="single"/>
          <w:lang w:val="ru-RU"/>
        </w:rPr>
      </w:pPr>
      <w:r w:rsidRPr="008C74D5">
        <w:rPr>
          <w:sz w:val="22"/>
          <w:szCs w:val="22"/>
          <w:u w:val="single"/>
          <w:lang w:val="ru-RU"/>
        </w:rPr>
        <w:t>1. Целостность предложений</w:t>
      </w:r>
    </w:p>
    <w:p w14:paraId="51054DD6" w14:textId="77777777" w:rsidR="008C74D5" w:rsidRPr="008C74D5" w:rsidRDefault="008C74D5" w:rsidP="008C74D5">
      <w:pPr>
        <w:spacing w:line="240" w:lineRule="auto"/>
        <w:rPr>
          <w:sz w:val="20"/>
          <w:szCs w:val="20"/>
          <w:lang w:val="ru-RU"/>
        </w:rPr>
      </w:pPr>
      <w:r w:rsidRPr="008C74D5">
        <w:rPr>
          <w:b/>
          <w:bCs/>
          <w:sz w:val="20"/>
          <w:szCs w:val="20"/>
          <w:lang w:val="ru-RU"/>
        </w:rPr>
        <w:t>1.1</w:t>
      </w:r>
      <w:r w:rsidRPr="008C74D5">
        <w:rPr>
          <w:sz w:val="20"/>
          <w:szCs w:val="20"/>
          <w:lang w:val="ru-RU"/>
        </w:rPr>
        <w:t xml:space="preserve"> Поставщики не должны размещать свой логотип, контактные данные или коммерческую маркировку на документах, прилагаемых к их предложению.</w:t>
      </w:r>
    </w:p>
    <w:p w14:paraId="5387F12B" w14:textId="77777777" w:rsidR="008C74D5" w:rsidRPr="008C74D5" w:rsidRDefault="008C74D5" w:rsidP="008C74D5">
      <w:pPr>
        <w:spacing w:line="240" w:lineRule="auto"/>
        <w:rPr>
          <w:sz w:val="20"/>
          <w:szCs w:val="20"/>
          <w:lang w:val="ru-RU"/>
        </w:rPr>
      </w:pPr>
      <w:r w:rsidRPr="008C74D5">
        <w:rPr>
          <w:b/>
          <w:bCs/>
          <w:sz w:val="20"/>
          <w:szCs w:val="20"/>
          <w:lang w:val="ru-RU"/>
        </w:rPr>
        <w:t>1.2</w:t>
      </w:r>
      <w:r w:rsidRPr="008C74D5">
        <w:rPr>
          <w:sz w:val="20"/>
          <w:szCs w:val="20"/>
          <w:lang w:val="ru-RU"/>
        </w:rPr>
        <w:t xml:space="preserve"> Предложения должны быть актуальными и соответствовать требуемым спецификациям. Явно непристойные или оскорбительные предложения запрещены.</w:t>
      </w:r>
    </w:p>
    <w:p w14:paraId="213BE414" w14:textId="77777777" w:rsidR="008C74D5" w:rsidRDefault="008C74D5" w:rsidP="008C74D5">
      <w:pPr>
        <w:spacing w:line="240" w:lineRule="auto"/>
        <w:rPr>
          <w:sz w:val="20"/>
          <w:szCs w:val="20"/>
        </w:rPr>
      </w:pPr>
      <w:r w:rsidRPr="008C74D5">
        <w:rPr>
          <w:b/>
          <w:bCs/>
          <w:sz w:val="20"/>
          <w:szCs w:val="20"/>
          <w:lang w:val="ru-RU"/>
        </w:rPr>
        <w:t>1.3</w:t>
      </w:r>
      <w:r w:rsidRPr="008C74D5">
        <w:rPr>
          <w:sz w:val="20"/>
          <w:szCs w:val="20"/>
          <w:lang w:val="ru-RU"/>
        </w:rPr>
        <w:t xml:space="preserve"> Поставщик обязуется полностью соблюдать элементы своего предложения: цену, количество, доступность, описание продукта, размеры и сроки.</w:t>
      </w:r>
    </w:p>
    <w:p w14:paraId="59D6BFE5" w14:textId="35400381" w:rsidR="009815D2" w:rsidRPr="009815D2" w:rsidRDefault="009815D2" w:rsidP="008C74D5">
      <w:pPr>
        <w:spacing w:line="240" w:lineRule="auto"/>
        <w:rPr>
          <w:sz w:val="20"/>
          <w:szCs w:val="20"/>
        </w:rPr>
      </w:pPr>
      <w:r w:rsidRPr="009815D2">
        <w:rPr>
          <w:b/>
          <w:bCs/>
          <w:sz w:val="20"/>
          <w:szCs w:val="20"/>
        </w:rPr>
        <w:t>1.4</w:t>
      </w:r>
      <w:r w:rsidRPr="009815D2">
        <w:rPr>
          <w:sz w:val="20"/>
          <w:szCs w:val="20"/>
        </w:rPr>
        <w:t xml:space="preserve"> предложения должны быть написаны на английском языке.</w:t>
      </w:r>
    </w:p>
    <w:p w14:paraId="26D23708" w14:textId="77777777" w:rsidR="008C74D5" w:rsidRPr="008C74D5" w:rsidRDefault="008C74D5" w:rsidP="008C74D5">
      <w:pPr>
        <w:spacing w:line="240" w:lineRule="auto"/>
        <w:rPr>
          <w:sz w:val="20"/>
          <w:szCs w:val="20"/>
          <w:lang w:val="fr-FR"/>
        </w:rPr>
      </w:pPr>
    </w:p>
    <w:p w14:paraId="11A9847F" w14:textId="77777777" w:rsidR="008C74D5" w:rsidRPr="008C74D5" w:rsidRDefault="008C74D5" w:rsidP="008C74D5">
      <w:pPr>
        <w:rPr>
          <w:sz w:val="22"/>
          <w:szCs w:val="22"/>
          <w:u w:val="single"/>
          <w:lang w:val="ru-RU"/>
        </w:rPr>
      </w:pPr>
      <w:r w:rsidRPr="008C74D5">
        <w:rPr>
          <w:sz w:val="22"/>
          <w:szCs w:val="22"/>
          <w:u w:val="single"/>
          <w:lang w:val="ru-RU"/>
        </w:rPr>
        <w:t>2. Поведение и коммуникация</w:t>
      </w:r>
    </w:p>
    <w:p w14:paraId="2F4CBC94" w14:textId="77777777" w:rsidR="008C74D5" w:rsidRPr="008C74D5" w:rsidRDefault="008C74D5" w:rsidP="008C74D5">
      <w:pPr>
        <w:spacing w:line="240" w:lineRule="auto"/>
        <w:rPr>
          <w:sz w:val="20"/>
          <w:szCs w:val="20"/>
          <w:lang w:val="ru-RU"/>
        </w:rPr>
      </w:pPr>
      <w:r w:rsidRPr="008C74D5">
        <w:rPr>
          <w:b/>
          <w:bCs/>
          <w:sz w:val="20"/>
          <w:szCs w:val="20"/>
          <w:lang w:val="ru-RU"/>
        </w:rPr>
        <w:t>2.1</w:t>
      </w:r>
      <w:r w:rsidRPr="008C74D5">
        <w:rPr>
          <w:sz w:val="20"/>
          <w:szCs w:val="20"/>
          <w:lang w:val="ru-RU"/>
        </w:rPr>
        <w:t xml:space="preserve"> Вся коммуникация с </w:t>
      </w:r>
      <w:r w:rsidRPr="008C74D5">
        <w:rPr>
          <w:sz w:val="20"/>
          <w:szCs w:val="20"/>
        </w:rPr>
        <w:t>Bouygues</w:t>
      </w:r>
      <w:r w:rsidRPr="008C74D5">
        <w:rPr>
          <w:sz w:val="20"/>
          <w:szCs w:val="20"/>
          <w:lang w:val="ru-RU"/>
        </w:rPr>
        <w:t xml:space="preserve"> и ее командами должна быть вежливой и профессиональной.</w:t>
      </w:r>
    </w:p>
    <w:p w14:paraId="2DEB3556" w14:textId="77777777" w:rsidR="008C74D5" w:rsidRDefault="008C74D5" w:rsidP="008C74D5">
      <w:pPr>
        <w:spacing w:line="240" w:lineRule="auto"/>
        <w:rPr>
          <w:sz w:val="20"/>
          <w:szCs w:val="20"/>
          <w:lang w:val="fr-FR"/>
        </w:rPr>
      </w:pPr>
      <w:r w:rsidRPr="008C74D5">
        <w:rPr>
          <w:b/>
          <w:bCs/>
          <w:sz w:val="20"/>
          <w:szCs w:val="20"/>
          <w:lang w:val="ru-RU"/>
        </w:rPr>
        <w:t>2.2</w:t>
      </w:r>
      <w:r w:rsidRPr="008C74D5">
        <w:rPr>
          <w:sz w:val="20"/>
          <w:szCs w:val="20"/>
          <w:lang w:val="ru-RU"/>
        </w:rPr>
        <w:t xml:space="preserve"> Спам (нежелательные звонки, </w:t>
      </w:r>
      <w:r w:rsidRPr="008C74D5">
        <w:rPr>
          <w:sz w:val="20"/>
          <w:szCs w:val="20"/>
        </w:rPr>
        <w:t>SMS</w:t>
      </w:r>
      <w:r w:rsidRPr="008C74D5">
        <w:rPr>
          <w:sz w:val="20"/>
          <w:szCs w:val="20"/>
          <w:lang w:val="ru-RU"/>
        </w:rPr>
        <w:t xml:space="preserve">, электронные письма) контактам </w:t>
      </w:r>
      <w:r w:rsidRPr="008C74D5">
        <w:rPr>
          <w:sz w:val="20"/>
          <w:szCs w:val="20"/>
        </w:rPr>
        <w:t>Bouygues</w:t>
      </w:r>
      <w:r w:rsidRPr="008C74D5">
        <w:rPr>
          <w:sz w:val="20"/>
          <w:szCs w:val="20"/>
          <w:lang w:val="ru-RU"/>
        </w:rPr>
        <w:t xml:space="preserve"> запрещен.</w:t>
      </w:r>
    </w:p>
    <w:p w14:paraId="3924998C" w14:textId="77777777" w:rsidR="008C74D5" w:rsidRPr="008C74D5" w:rsidRDefault="008C74D5" w:rsidP="008C74D5">
      <w:pPr>
        <w:spacing w:line="240" w:lineRule="auto"/>
        <w:rPr>
          <w:sz w:val="20"/>
          <w:szCs w:val="20"/>
          <w:lang w:val="fr-FR"/>
        </w:rPr>
      </w:pPr>
    </w:p>
    <w:p w14:paraId="3369E73B" w14:textId="77777777" w:rsidR="008C74D5" w:rsidRPr="008C74D5" w:rsidRDefault="008C74D5" w:rsidP="008C74D5">
      <w:pPr>
        <w:rPr>
          <w:sz w:val="22"/>
          <w:szCs w:val="22"/>
          <w:u w:val="single"/>
          <w:lang w:val="ru-RU"/>
        </w:rPr>
      </w:pPr>
      <w:r w:rsidRPr="008C74D5">
        <w:rPr>
          <w:sz w:val="22"/>
          <w:szCs w:val="22"/>
          <w:u w:val="single"/>
          <w:lang w:val="ru-RU"/>
        </w:rPr>
        <w:t>3. Честная конкуренция</w:t>
      </w:r>
    </w:p>
    <w:p w14:paraId="00D884C0" w14:textId="77777777" w:rsidR="008C74D5" w:rsidRPr="008C74D5" w:rsidRDefault="008C74D5" w:rsidP="008C74D5">
      <w:pPr>
        <w:spacing w:line="240" w:lineRule="auto"/>
        <w:rPr>
          <w:sz w:val="20"/>
          <w:szCs w:val="20"/>
          <w:lang w:val="ru-RU"/>
        </w:rPr>
      </w:pPr>
      <w:r w:rsidRPr="008C74D5">
        <w:rPr>
          <w:b/>
          <w:bCs/>
          <w:sz w:val="20"/>
          <w:szCs w:val="20"/>
          <w:lang w:val="ru-RU"/>
        </w:rPr>
        <w:t>3.1</w:t>
      </w:r>
      <w:r w:rsidRPr="008C74D5">
        <w:rPr>
          <w:sz w:val="20"/>
          <w:szCs w:val="20"/>
          <w:lang w:val="ru-RU"/>
        </w:rPr>
        <w:t xml:space="preserve"> Сговоры или договоренности с другими поставщиками относительно тендеров запрещены.</w:t>
      </w:r>
    </w:p>
    <w:p w14:paraId="0D6963B7" w14:textId="77777777" w:rsidR="008C74D5" w:rsidRDefault="008C74D5" w:rsidP="008C74D5">
      <w:pPr>
        <w:spacing w:line="240" w:lineRule="auto"/>
        <w:rPr>
          <w:sz w:val="20"/>
          <w:szCs w:val="20"/>
          <w:lang w:val="fr-FR"/>
        </w:rPr>
      </w:pPr>
      <w:r w:rsidRPr="008C74D5">
        <w:rPr>
          <w:b/>
          <w:bCs/>
          <w:sz w:val="20"/>
          <w:szCs w:val="20"/>
          <w:lang w:val="ru-RU"/>
        </w:rPr>
        <w:t>3.2</w:t>
      </w:r>
      <w:r w:rsidRPr="008C74D5">
        <w:rPr>
          <w:sz w:val="20"/>
          <w:szCs w:val="20"/>
          <w:lang w:val="ru-RU"/>
        </w:rPr>
        <w:t xml:space="preserve"> Поставщик не может отвечать на тендер, если другое юридическое лицо, имеющее того же Конечного Бенефициарного Владельца*, уже подало предложение.</w:t>
      </w:r>
    </w:p>
    <w:p w14:paraId="029E2C1B" w14:textId="77777777" w:rsidR="008C74D5" w:rsidRPr="008C74D5" w:rsidRDefault="008C74D5" w:rsidP="008C74D5">
      <w:pPr>
        <w:spacing w:line="240" w:lineRule="auto"/>
        <w:rPr>
          <w:sz w:val="20"/>
          <w:szCs w:val="20"/>
          <w:lang w:val="fr-FR"/>
        </w:rPr>
      </w:pPr>
    </w:p>
    <w:p w14:paraId="1F230C2C" w14:textId="77777777" w:rsidR="008C74D5" w:rsidRPr="008C74D5" w:rsidRDefault="008C74D5" w:rsidP="008C74D5">
      <w:pPr>
        <w:rPr>
          <w:sz w:val="22"/>
          <w:szCs w:val="22"/>
          <w:u w:val="single"/>
          <w:lang w:val="ru-RU"/>
        </w:rPr>
      </w:pPr>
      <w:r w:rsidRPr="008C74D5">
        <w:rPr>
          <w:sz w:val="22"/>
          <w:szCs w:val="22"/>
          <w:u w:val="single"/>
          <w:lang w:val="ru-RU"/>
        </w:rPr>
        <w:t>4. Управление учетными записями</w:t>
      </w:r>
    </w:p>
    <w:p w14:paraId="1E96A4CD" w14:textId="77777777" w:rsidR="008C74D5" w:rsidRPr="008C74D5" w:rsidRDefault="008C74D5" w:rsidP="008C74D5">
      <w:pPr>
        <w:spacing w:line="240" w:lineRule="auto"/>
        <w:rPr>
          <w:sz w:val="20"/>
          <w:szCs w:val="20"/>
          <w:lang w:val="ru-RU"/>
        </w:rPr>
      </w:pPr>
      <w:r w:rsidRPr="008C74D5">
        <w:rPr>
          <w:b/>
          <w:bCs/>
          <w:sz w:val="20"/>
          <w:szCs w:val="20"/>
          <w:lang w:val="ru-RU"/>
        </w:rPr>
        <w:t>4.1</w:t>
      </w:r>
      <w:r w:rsidRPr="008C74D5">
        <w:rPr>
          <w:sz w:val="20"/>
          <w:szCs w:val="20"/>
          <w:lang w:val="ru-RU"/>
        </w:rPr>
        <w:t xml:space="preserve"> Только одна учетная запись пользователя на компанию. Множественные учетные записи запрещены.</w:t>
      </w:r>
    </w:p>
    <w:p w14:paraId="143D2022" w14:textId="77777777" w:rsidR="008C74D5" w:rsidRDefault="008C74D5" w:rsidP="008C74D5">
      <w:pPr>
        <w:spacing w:line="240" w:lineRule="auto"/>
        <w:rPr>
          <w:sz w:val="20"/>
          <w:szCs w:val="20"/>
          <w:lang w:val="fr-FR"/>
        </w:rPr>
      </w:pPr>
      <w:r w:rsidRPr="008C74D5">
        <w:rPr>
          <w:b/>
          <w:bCs/>
          <w:sz w:val="20"/>
          <w:szCs w:val="20"/>
          <w:lang w:val="ru-RU"/>
        </w:rPr>
        <w:t>4.2</w:t>
      </w:r>
      <w:r w:rsidRPr="008C74D5">
        <w:rPr>
          <w:sz w:val="20"/>
          <w:szCs w:val="20"/>
          <w:lang w:val="ru-RU"/>
        </w:rPr>
        <w:t xml:space="preserve"> Компания несет ответственность за все действия, выполняемые с ее учетной записи.</w:t>
      </w:r>
    </w:p>
    <w:p w14:paraId="12AFCE2A" w14:textId="77777777" w:rsidR="008C74D5" w:rsidRPr="008C74D5" w:rsidRDefault="008C74D5" w:rsidP="008C74D5">
      <w:pPr>
        <w:spacing w:line="240" w:lineRule="auto"/>
        <w:rPr>
          <w:sz w:val="20"/>
          <w:szCs w:val="20"/>
          <w:lang w:val="fr-FR"/>
        </w:rPr>
      </w:pPr>
    </w:p>
    <w:p w14:paraId="08067768" w14:textId="77777777" w:rsidR="008C74D5" w:rsidRPr="008C74D5" w:rsidRDefault="008C74D5" w:rsidP="008C74D5">
      <w:pPr>
        <w:rPr>
          <w:sz w:val="22"/>
          <w:szCs w:val="22"/>
          <w:u w:val="single"/>
          <w:lang w:val="ru-RU"/>
        </w:rPr>
      </w:pPr>
      <w:r w:rsidRPr="008C74D5">
        <w:rPr>
          <w:sz w:val="22"/>
          <w:szCs w:val="22"/>
          <w:u w:val="single"/>
          <w:lang w:val="ru-RU"/>
        </w:rPr>
        <w:t xml:space="preserve">5. Права </w:t>
      </w:r>
      <w:r w:rsidRPr="008C74D5">
        <w:rPr>
          <w:sz w:val="22"/>
          <w:szCs w:val="22"/>
          <w:u w:val="single"/>
        </w:rPr>
        <w:t>Bouygues</w:t>
      </w:r>
    </w:p>
    <w:p w14:paraId="7B1F91B4" w14:textId="77777777" w:rsidR="008C74D5" w:rsidRPr="008C74D5" w:rsidRDefault="008C74D5" w:rsidP="008C74D5">
      <w:pPr>
        <w:spacing w:line="240" w:lineRule="auto"/>
        <w:rPr>
          <w:sz w:val="20"/>
          <w:szCs w:val="20"/>
          <w:lang w:val="ru-RU"/>
        </w:rPr>
      </w:pPr>
      <w:r w:rsidRPr="008C74D5">
        <w:rPr>
          <w:b/>
          <w:bCs/>
          <w:sz w:val="20"/>
          <w:szCs w:val="20"/>
          <w:lang w:val="ru-RU"/>
        </w:rPr>
        <w:t>5.1</w:t>
      </w:r>
      <w:r w:rsidRPr="008C74D5">
        <w:rPr>
          <w:sz w:val="20"/>
          <w:szCs w:val="20"/>
          <w:lang w:val="ru-RU"/>
        </w:rPr>
        <w:t xml:space="preserve"> </w:t>
      </w:r>
      <w:r w:rsidRPr="008C74D5">
        <w:rPr>
          <w:sz w:val="20"/>
          <w:szCs w:val="20"/>
        </w:rPr>
        <w:t>Bouygues</w:t>
      </w:r>
      <w:r w:rsidRPr="008C74D5">
        <w:rPr>
          <w:sz w:val="20"/>
          <w:szCs w:val="20"/>
          <w:lang w:val="ru-RU"/>
        </w:rPr>
        <w:t xml:space="preserve"> оставляет за собой право приостановить или заблокировать доступ в случае несоблюдения настоящих условий.</w:t>
      </w:r>
    </w:p>
    <w:p w14:paraId="0B6C13E6" w14:textId="5611BFE2" w:rsidR="000B2354" w:rsidRPr="008C74D5" w:rsidRDefault="008C74D5" w:rsidP="008C74D5">
      <w:pPr>
        <w:spacing w:line="240" w:lineRule="auto"/>
        <w:rPr>
          <w:sz w:val="20"/>
          <w:szCs w:val="20"/>
          <w:lang w:val="ru-RU"/>
        </w:rPr>
      </w:pPr>
      <w:r w:rsidRPr="008C74D5">
        <w:rPr>
          <w:b/>
          <w:bCs/>
          <w:sz w:val="20"/>
          <w:szCs w:val="20"/>
          <w:lang w:val="ru-RU"/>
        </w:rPr>
        <w:t>5.2</w:t>
      </w:r>
      <w:r w:rsidRPr="008C74D5">
        <w:rPr>
          <w:sz w:val="20"/>
          <w:szCs w:val="20"/>
          <w:lang w:val="ru-RU"/>
        </w:rPr>
        <w:t xml:space="preserve"> </w:t>
      </w:r>
      <w:r w:rsidRPr="008C74D5">
        <w:rPr>
          <w:sz w:val="20"/>
          <w:szCs w:val="20"/>
        </w:rPr>
        <w:t>Bouygues</w:t>
      </w:r>
      <w:r w:rsidRPr="008C74D5">
        <w:rPr>
          <w:sz w:val="20"/>
          <w:szCs w:val="20"/>
          <w:lang w:val="ru-RU"/>
        </w:rPr>
        <w:t xml:space="preserve"> может изменять настоящие условия в любое время</w:t>
      </w:r>
    </w:p>
    <w:sectPr w:rsidR="000B2354" w:rsidRPr="008C7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D5"/>
    <w:rsid w:val="000B2354"/>
    <w:rsid w:val="006E3C4A"/>
    <w:rsid w:val="008C74D5"/>
    <w:rsid w:val="009815D2"/>
    <w:rsid w:val="00C106A7"/>
    <w:rsid w:val="00F4690E"/>
    <w:rsid w:val="00F6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ECCDB"/>
  <w15:chartTrackingRefBased/>
  <w15:docId w15:val="{C2E30D32-B5B8-4C00-8349-12C8AB0E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4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4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fdd9a14-7b84-416b-97e8-b834b0f98713}" enabled="1" method="Standard" siteId="{4a3d9983-e936-4837-9552-9d9126a92eb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DERNI, Alexis</dc:creator>
  <cp:keywords/>
  <dc:description/>
  <cp:lastModifiedBy>SAPAROV, Eziz</cp:lastModifiedBy>
  <cp:revision>2</cp:revision>
  <dcterms:created xsi:type="dcterms:W3CDTF">2026-08-22T07:28:00Z</dcterms:created>
  <dcterms:modified xsi:type="dcterms:W3CDTF">2026-09-22T10:48:00Z</dcterms:modified>
</cp:coreProperties>
</file>